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6C" w:rsidRPr="007258D0" w:rsidRDefault="007A7B6C" w:rsidP="007A7B6C">
      <w:pPr>
        <w:spacing w:beforeAutospacing="1" w:after="0" w:line="240" w:lineRule="auto"/>
        <w:jc w:val="center"/>
        <w:rPr>
          <w:rFonts w:ascii="Times New Roman" w:eastAsia="Times New Roman" w:hAnsi="Times New Roman" w:cs="Times New Roman"/>
          <w:color w:val="333333"/>
          <w:sz w:val="21"/>
          <w:szCs w:val="21"/>
        </w:rPr>
      </w:pPr>
      <w:r w:rsidRPr="007258D0">
        <w:rPr>
          <w:rFonts w:ascii="Times New Roman" w:eastAsia="Times New Roman" w:hAnsi="Times New Roman" w:cs="Times New Roman"/>
          <w:b/>
          <w:bCs/>
          <w:color w:val="000000"/>
          <w:sz w:val="28"/>
        </w:rPr>
        <w:t>‌Министерство образования Ставропольского края‌‌</w:t>
      </w:r>
      <w:r w:rsidRPr="007258D0">
        <w:rPr>
          <w:rFonts w:ascii="Times New Roman" w:eastAsia="Times New Roman" w:hAnsi="Times New Roman" w:cs="Times New Roman"/>
          <w:b/>
          <w:bCs/>
          <w:color w:val="333333"/>
          <w:sz w:val="16"/>
        </w:rPr>
        <w:t> </w:t>
      </w:r>
    </w:p>
    <w:p w:rsidR="007A7B6C" w:rsidRPr="007258D0" w:rsidRDefault="007A7B6C" w:rsidP="007A7B6C">
      <w:pPr>
        <w:spacing w:beforeAutospacing="1" w:after="0" w:line="240" w:lineRule="auto"/>
        <w:jc w:val="center"/>
        <w:rPr>
          <w:rFonts w:ascii="Times New Roman" w:eastAsia="Times New Roman" w:hAnsi="Times New Roman" w:cs="Times New Roman"/>
          <w:color w:val="333333"/>
          <w:sz w:val="21"/>
          <w:szCs w:val="21"/>
        </w:rPr>
      </w:pPr>
      <w:r w:rsidRPr="007258D0">
        <w:rPr>
          <w:rFonts w:ascii="Times New Roman" w:eastAsia="Times New Roman" w:hAnsi="Times New Roman" w:cs="Times New Roman"/>
          <w:b/>
          <w:bCs/>
          <w:color w:val="000000"/>
          <w:sz w:val="28"/>
        </w:rPr>
        <w:t xml:space="preserve">‌Управление образования </w:t>
      </w:r>
      <w:proofErr w:type="spellStart"/>
      <w:r w:rsidRPr="007258D0">
        <w:rPr>
          <w:rFonts w:ascii="Times New Roman" w:eastAsia="Times New Roman" w:hAnsi="Times New Roman" w:cs="Times New Roman"/>
          <w:b/>
          <w:bCs/>
          <w:color w:val="000000"/>
          <w:sz w:val="28"/>
        </w:rPr>
        <w:t>Грачевского</w:t>
      </w:r>
      <w:proofErr w:type="spellEnd"/>
      <w:r w:rsidRPr="007258D0">
        <w:rPr>
          <w:rFonts w:ascii="Times New Roman" w:eastAsia="Times New Roman" w:hAnsi="Times New Roman" w:cs="Times New Roman"/>
          <w:b/>
          <w:bCs/>
          <w:color w:val="000000"/>
          <w:sz w:val="28"/>
        </w:rPr>
        <w:t xml:space="preserve"> муниципального округа Ставропольского края‌</w:t>
      </w:r>
      <w:r w:rsidRPr="007258D0">
        <w:rPr>
          <w:rFonts w:ascii="Times New Roman" w:eastAsia="Times New Roman" w:hAnsi="Times New Roman" w:cs="Times New Roman"/>
          <w:color w:val="333333"/>
          <w:sz w:val="21"/>
          <w:szCs w:val="21"/>
        </w:rPr>
        <w:t>​</w:t>
      </w:r>
    </w:p>
    <w:p w:rsidR="007A7B6C" w:rsidRPr="007258D0" w:rsidRDefault="007A7B6C" w:rsidP="007A7B6C">
      <w:pPr>
        <w:spacing w:beforeAutospacing="1" w:after="0" w:line="240" w:lineRule="auto"/>
        <w:jc w:val="center"/>
        <w:rPr>
          <w:rFonts w:ascii="Times New Roman" w:eastAsia="Times New Roman" w:hAnsi="Times New Roman" w:cs="Times New Roman"/>
          <w:color w:val="333333"/>
          <w:sz w:val="21"/>
          <w:szCs w:val="21"/>
        </w:rPr>
      </w:pPr>
      <w:r w:rsidRPr="007258D0">
        <w:rPr>
          <w:rFonts w:ascii="Times New Roman" w:eastAsia="Times New Roman" w:hAnsi="Times New Roman" w:cs="Times New Roman"/>
          <w:b/>
          <w:bCs/>
          <w:color w:val="000000"/>
          <w:sz w:val="28"/>
        </w:rPr>
        <w:t>МКОУ СОШ 7 с. Старомарьевка</w:t>
      </w:r>
    </w:p>
    <w:p w:rsidR="007A7B6C" w:rsidRPr="007258D0" w:rsidRDefault="007A7B6C" w:rsidP="007A7B6C">
      <w:pPr>
        <w:spacing w:before="100" w:beforeAutospacing="1" w:after="100" w:afterAutospacing="1" w:line="240" w:lineRule="auto"/>
        <w:rPr>
          <w:rFonts w:ascii="Times New Roman" w:eastAsia="Times New Roman" w:hAnsi="Times New Roman" w:cs="Times New Roman"/>
          <w:color w:val="333333"/>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A7B6C" w:rsidTr="00DA5F25">
        <w:tc>
          <w:tcPr>
            <w:tcW w:w="3190" w:type="dxa"/>
          </w:tcPr>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РАССМОТРЕНО</w:t>
            </w: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МО</w:t>
            </w:r>
            <w:r w:rsidRPr="007258D0">
              <w:rPr>
                <w:rFonts w:ascii="Times New Roman" w:eastAsia="Times New Roman" w:hAnsi="Times New Roman" w:cs="Times New Roman"/>
                <w:color w:val="333333"/>
                <w:sz w:val="21"/>
                <w:szCs w:val="21"/>
                <w:lang w:eastAsia="ru-RU"/>
              </w:rPr>
              <w:br/>
            </w:r>
            <w:r w:rsidRPr="007258D0">
              <w:rPr>
                <w:rFonts w:ascii="Times New Roman" w:eastAsia="Times New Roman" w:hAnsi="Times New Roman" w:cs="Times New Roman"/>
                <w:color w:val="333333"/>
                <w:sz w:val="21"/>
                <w:lang w:eastAsia="ru-RU"/>
              </w:rPr>
              <w:t>эстетико-технологического цикла</w:t>
            </w: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5</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22</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мая</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A7B6C" w:rsidRDefault="007A7B6C" w:rsidP="00DA5F25">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СОГЛАСОВАНО</w:t>
            </w:r>
          </w:p>
          <w:p w:rsidR="007A7B6C" w:rsidRDefault="007A7B6C" w:rsidP="00DA5F25">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заместитель директора</w:t>
            </w:r>
          </w:p>
          <w:p w:rsidR="007A7B6C" w:rsidRDefault="007A7B6C" w:rsidP="00DA5F25">
            <w:pPr>
              <w:shd w:val="clear" w:color="auto" w:fill="FFFFFF"/>
              <w:rPr>
                <w:rFonts w:ascii="Times New Roman" w:eastAsia="Times New Roman" w:hAnsi="Times New Roman" w:cs="Times New Roman"/>
                <w:color w:val="333333"/>
                <w:sz w:val="21"/>
                <w:lang w:eastAsia="ru-RU"/>
              </w:rPr>
            </w:pP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p>
          <w:p w:rsidR="007A7B6C" w:rsidRPr="007258D0" w:rsidRDefault="007A7B6C" w:rsidP="00DA5F25">
            <w:pPr>
              <w:shd w:val="clear" w:color="auto" w:fill="FFFFFF"/>
              <w:jc w:val="right"/>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w:t>
            </w: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1</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A7B6C" w:rsidRDefault="007A7B6C" w:rsidP="00DA5F25">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УТВЕРЖДЕНО</w:t>
            </w:r>
          </w:p>
          <w:p w:rsidR="007A7B6C" w:rsidRDefault="007A7B6C" w:rsidP="00DA5F25">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Директор МКОУ СОШ 7 с. Старомарьевка</w:t>
            </w: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p>
          <w:p w:rsidR="007A7B6C" w:rsidRPr="007258D0" w:rsidRDefault="007A7B6C" w:rsidP="00DA5F25">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 xml:space="preserve">  Приказ № </w:t>
            </w:r>
            <w:r w:rsidRPr="007258D0">
              <w:rPr>
                <w:rFonts w:ascii="Times New Roman" w:eastAsia="Times New Roman" w:hAnsi="Times New Roman" w:cs="Times New Roman"/>
                <w:color w:val="333333"/>
                <w:sz w:val="21"/>
                <w:lang w:eastAsia="ru-RU"/>
              </w:rPr>
              <w:t>99</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A7B6C" w:rsidRDefault="007A7B6C" w:rsidP="00DA5F25">
            <w:pPr>
              <w:spacing w:before="100" w:beforeAutospacing="1" w:after="100" w:afterAutospacing="1"/>
              <w:rPr>
                <w:rFonts w:ascii="Times New Roman" w:eastAsia="Times New Roman" w:hAnsi="Times New Roman" w:cs="Times New Roman"/>
                <w:color w:val="333333"/>
                <w:sz w:val="21"/>
                <w:szCs w:val="21"/>
                <w:lang w:eastAsia="ru-RU"/>
              </w:rPr>
            </w:pPr>
          </w:p>
        </w:tc>
      </w:tr>
    </w:tbl>
    <w:p w:rsidR="007A7B6C" w:rsidRPr="007258D0" w:rsidRDefault="007A7B6C" w:rsidP="007A7B6C">
      <w:pPr>
        <w:spacing w:before="100" w:beforeAutospacing="1" w:after="100" w:afterAutospacing="1" w:line="240" w:lineRule="auto"/>
        <w:rPr>
          <w:rFonts w:ascii="Times New Roman" w:eastAsia="Times New Roman" w:hAnsi="Times New Roman" w:cs="Times New Roman"/>
          <w:color w:val="333333"/>
          <w:sz w:val="21"/>
          <w:szCs w:val="21"/>
        </w:rPr>
      </w:pPr>
    </w:p>
    <w:p w:rsidR="007A7B6C" w:rsidRPr="007258D0" w:rsidRDefault="007A7B6C" w:rsidP="007A7B6C">
      <w:pPr>
        <w:spacing w:before="100" w:beforeAutospacing="1" w:after="100" w:afterAutospacing="1" w:line="240" w:lineRule="auto"/>
        <w:rPr>
          <w:rFonts w:ascii="Times New Roman" w:eastAsia="Times New Roman" w:hAnsi="Times New Roman" w:cs="Times New Roman"/>
          <w:color w:val="333333"/>
          <w:sz w:val="21"/>
          <w:szCs w:val="21"/>
        </w:rPr>
      </w:pPr>
    </w:p>
    <w:p w:rsidR="007A7B6C" w:rsidRDefault="007A7B6C" w:rsidP="007A7B6C">
      <w:pPr>
        <w:pStyle w:val="a5"/>
        <w:spacing w:before="0" w:after="0" w:afterAutospacing="0"/>
        <w:jc w:val="center"/>
        <w:rPr>
          <w:color w:val="333333"/>
          <w:sz w:val="21"/>
          <w:szCs w:val="21"/>
        </w:rPr>
      </w:pPr>
      <w:r>
        <w:rPr>
          <w:rStyle w:val="a6"/>
          <w:color w:val="000000"/>
          <w:sz w:val="32"/>
          <w:szCs w:val="32"/>
        </w:rPr>
        <w:t>РАБОЧАЯ ПРОГРАММА</w:t>
      </w:r>
    </w:p>
    <w:p w:rsidR="007A7B6C" w:rsidRDefault="007A7B6C" w:rsidP="007A7B6C">
      <w:pPr>
        <w:jc w:val="center"/>
        <w:rPr>
          <w:rFonts w:ascii="Times New Roman" w:hAnsi="Times New Roman" w:cs="Times New Roman"/>
          <w:sz w:val="28"/>
          <w:szCs w:val="28"/>
        </w:rPr>
      </w:pPr>
      <w:r>
        <w:rPr>
          <w:rFonts w:ascii="Times New Roman" w:hAnsi="Times New Roman" w:cs="Times New Roman"/>
          <w:sz w:val="28"/>
          <w:szCs w:val="28"/>
        </w:rPr>
        <w:t>внеурочной деятельности «</w:t>
      </w:r>
      <w:r w:rsidR="00024A96">
        <w:rPr>
          <w:rFonts w:ascii="Times New Roman" w:hAnsi="Times New Roman" w:cs="Times New Roman"/>
          <w:sz w:val="28"/>
          <w:szCs w:val="28"/>
        </w:rPr>
        <w:t>Танцы</w:t>
      </w:r>
      <w:r>
        <w:rPr>
          <w:rFonts w:ascii="Times New Roman" w:hAnsi="Times New Roman" w:cs="Times New Roman"/>
          <w:sz w:val="28"/>
          <w:szCs w:val="28"/>
        </w:rPr>
        <w:t>»</w:t>
      </w:r>
    </w:p>
    <w:p w:rsidR="007A7B6C" w:rsidRDefault="007A7B6C" w:rsidP="007A7B6C">
      <w:pPr>
        <w:jc w:val="center"/>
        <w:rPr>
          <w:rFonts w:ascii="Times New Roman" w:hAnsi="Times New Roman" w:cs="Times New Roman"/>
          <w:sz w:val="28"/>
          <w:szCs w:val="28"/>
        </w:rPr>
      </w:pPr>
      <w:r>
        <w:rPr>
          <w:rFonts w:ascii="Times New Roman" w:hAnsi="Times New Roman" w:cs="Times New Roman"/>
          <w:sz w:val="28"/>
          <w:szCs w:val="28"/>
        </w:rPr>
        <w:t>5-9 классы</w:t>
      </w:r>
    </w:p>
    <w:p w:rsidR="007A7B6C" w:rsidRDefault="007A7B6C" w:rsidP="007A7B6C">
      <w:pPr>
        <w:jc w:val="center"/>
        <w:rPr>
          <w:rFonts w:ascii="Times New Roman" w:hAnsi="Times New Roman" w:cs="Times New Roman"/>
          <w:sz w:val="28"/>
          <w:szCs w:val="28"/>
        </w:rPr>
      </w:pPr>
    </w:p>
    <w:p w:rsidR="007A7B6C" w:rsidRDefault="007A7B6C" w:rsidP="007A7B6C">
      <w:pPr>
        <w:jc w:val="center"/>
        <w:rPr>
          <w:rFonts w:ascii="Times New Roman" w:hAnsi="Times New Roman" w:cs="Times New Roman"/>
          <w:sz w:val="28"/>
          <w:szCs w:val="28"/>
        </w:rPr>
      </w:pPr>
    </w:p>
    <w:p w:rsidR="007A7B6C" w:rsidRDefault="007A7B6C" w:rsidP="007A7B6C">
      <w:pPr>
        <w:jc w:val="center"/>
        <w:rPr>
          <w:rFonts w:ascii="Times New Roman" w:hAnsi="Times New Roman" w:cs="Times New Roman"/>
          <w:sz w:val="28"/>
          <w:szCs w:val="28"/>
        </w:rPr>
      </w:pPr>
      <w:r>
        <w:rPr>
          <w:rFonts w:ascii="Times New Roman" w:hAnsi="Times New Roman" w:cs="Times New Roman"/>
          <w:sz w:val="28"/>
          <w:szCs w:val="28"/>
        </w:rPr>
        <w:t>с. Старомарьевка,2023</w:t>
      </w:r>
    </w:p>
    <w:p w:rsidR="007A7B6C" w:rsidRDefault="007A7B6C" w:rsidP="007A7B6C">
      <w:pPr>
        <w:jc w:val="center"/>
        <w:rPr>
          <w:rFonts w:ascii="Times New Roman" w:hAnsi="Times New Roman" w:cs="Times New Roman"/>
          <w:b/>
          <w:sz w:val="28"/>
          <w:szCs w:val="28"/>
        </w:rPr>
      </w:pPr>
    </w:p>
    <w:p w:rsidR="007A7B6C" w:rsidRDefault="007A7B6C" w:rsidP="006936A3">
      <w:pPr>
        <w:shd w:val="clear" w:color="auto" w:fill="FFFFFF"/>
        <w:spacing w:after="0" w:line="240" w:lineRule="auto"/>
        <w:rPr>
          <w:rFonts w:ascii="Times New Roman" w:eastAsia="Times New Roman" w:hAnsi="Times New Roman" w:cs="Times New Roman"/>
          <w:b/>
          <w:bCs/>
          <w:color w:val="000000"/>
          <w:sz w:val="32"/>
        </w:rPr>
      </w:pP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Введение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i/>
          <w:iCs/>
          <w:color w:val="000000"/>
          <w:sz w:val="28"/>
        </w:rPr>
        <w:t>«Танцевальная народная культура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i/>
          <w:iCs/>
          <w:color w:val="000000"/>
          <w:sz w:val="28"/>
        </w:rPr>
        <w:t>является тем чистым источником,</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i/>
          <w:iCs/>
          <w:color w:val="000000"/>
          <w:sz w:val="28"/>
        </w:rPr>
        <w:t xml:space="preserve">из   </w:t>
      </w:r>
      <w:proofErr w:type="gramStart"/>
      <w:r w:rsidRPr="006936A3">
        <w:rPr>
          <w:rFonts w:ascii="Times New Roman" w:eastAsia="Times New Roman" w:hAnsi="Times New Roman" w:cs="Times New Roman"/>
          <w:i/>
          <w:iCs/>
          <w:color w:val="000000"/>
          <w:sz w:val="28"/>
        </w:rPr>
        <w:t>которого</w:t>
      </w:r>
      <w:proofErr w:type="gramEnd"/>
      <w:r w:rsidRPr="006936A3">
        <w:rPr>
          <w:rFonts w:ascii="Times New Roman" w:eastAsia="Times New Roman" w:hAnsi="Times New Roman" w:cs="Times New Roman"/>
          <w:i/>
          <w:iCs/>
          <w:color w:val="000000"/>
          <w:sz w:val="28"/>
        </w:rPr>
        <w:t xml:space="preserve">  подрастающее поколение,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i/>
          <w:iCs/>
          <w:color w:val="000000"/>
          <w:sz w:val="28"/>
        </w:rPr>
        <w:t>взяв лучшее из прошлого,</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i/>
          <w:iCs/>
          <w:color w:val="000000"/>
          <w:sz w:val="28"/>
        </w:rPr>
        <w:t>сделает лучшим будущее»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Проблема построения модели образовательного процесса на основе многовековых традиций народа, его богатейшего культурного наследия, в частности</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 xml:space="preserve"> народной танцевальной музыки, является в настоящее время особенно актуальной.</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К сожалению, в последнее время сложилась такая ситуация, что музыкальное искусство под влиянием активного вторжения рыночных механизмов встало на путь коммерциализации. Ребёнок начинает принимать за музыку произведение народных исполнителей, чьё «искусство» ограничивается незамысловатыми мелодиями, избитыми ритмами. Его  уже в раннем возрасте программируют на одностороннее, упрощённое миросозерцание. Избежать этой ситуации можно, если музыкальное воспитание детей осуществлять  с опорой на традиции народной музыки и танцевального искусства. Входя в мир народной  музыки  и танцев, ребёнок подсознательно ощутит в себе «зов предков». Характерные для русской народной культуры звуки, тембры, орнаменты, движения, мелодии «пронизывают его насквозь». Ребёнок осознаёт себя неотъемлемой частью своего общества, своей культуры. Доступность народных танцев, привлекательность и лёгкость движений принесут детям радость, создадут предпосылки для дальнейших занятий музыкой и танцами, сформируют интерес к познанию мира танца в разных его проявлениях.</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                                 </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                             Пояснительная записка.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Танец имеет огромное значение как средство воспитания национального самосознания. Получение сведений о танцах разных народов и различных эпох необходимо, т.к. каждый народ имеет свои, только ему присущие танцы, в которых отражены его душа, его история, его обычаи и характер.</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lastRenderedPageBreak/>
        <w:t>Программа рассчитана на детей 11-16 лет, прошедших предварительное собеседование на предмет выявления  мотивации обучения и не имеющих медицинских противопоказаний для занятий данным видом деятельности.</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В процессе занятий сочетается коллективная работа и индивидуальная. Образовательный проце</w:t>
      </w:r>
      <w:proofErr w:type="gramStart"/>
      <w:r w:rsidRPr="006936A3">
        <w:rPr>
          <w:rFonts w:ascii="Times New Roman" w:eastAsia="Times New Roman" w:hAnsi="Times New Roman" w:cs="Times New Roman"/>
          <w:color w:val="000000"/>
          <w:sz w:val="28"/>
        </w:rPr>
        <w:t>сс стр</w:t>
      </w:r>
      <w:proofErr w:type="gramEnd"/>
      <w:r w:rsidRPr="006936A3">
        <w:rPr>
          <w:rFonts w:ascii="Times New Roman" w:eastAsia="Times New Roman" w:hAnsi="Times New Roman" w:cs="Times New Roman"/>
          <w:color w:val="000000"/>
          <w:sz w:val="28"/>
        </w:rPr>
        <w:t>оится в соответствии с возрастом, психологическими возможностями детей.</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Подготовка и участие в концертах и конкурсных выступлениях предполагает возможную необходимую коррекцию времени и режима занятий.</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Освоение программы рассчитано на один год и включает в себя занятия по ритмике, классическому, эстрадному танцу.</w:t>
      </w:r>
    </w:p>
    <w:p w:rsidR="006936A3" w:rsidRPr="006936A3" w:rsidRDefault="006936A3" w:rsidP="006936A3">
      <w:pPr>
        <w:shd w:val="clear" w:color="auto" w:fill="FFFFFF"/>
        <w:spacing w:after="0" w:line="240" w:lineRule="auto"/>
        <w:jc w:val="both"/>
        <w:rPr>
          <w:rFonts w:ascii="Arial" w:eastAsia="Times New Roman" w:hAnsi="Arial" w:cs="Arial"/>
          <w:color w:val="000000"/>
        </w:rPr>
      </w:pPr>
      <w:r w:rsidRPr="006936A3">
        <w:rPr>
          <w:rFonts w:ascii="Times New Roman" w:eastAsia="Times New Roman" w:hAnsi="Times New Roman" w:cs="Times New Roman"/>
          <w:b/>
          <w:bCs/>
          <w:color w:val="000000"/>
          <w:sz w:val="32"/>
        </w:rPr>
        <w:t>   </w:t>
      </w:r>
      <w:r w:rsidRPr="006936A3">
        <w:rPr>
          <w:rFonts w:ascii="Times New Roman" w:eastAsia="Times New Roman" w:hAnsi="Times New Roman" w:cs="Times New Roman"/>
          <w:color w:val="000000"/>
          <w:sz w:val="28"/>
        </w:rPr>
        <w:t xml:space="preserve">Основной формой работы в кружке является групповое занятие по </w:t>
      </w:r>
      <w:r w:rsidR="0006511F">
        <w:rPr>
          <w:rFonts w:ascii="Times New Roman" w:eastAsia="Times New Roman" w:hAnsi="Times New Roman" w:cs="Times New Roman"/>
          <w:color w:val="000000"/>
          <w:sz w:val="28"/>
        </w:rPr>
        <w:t>расписанию. Занятия проводятся 2</w:t>
      </w:r>
      <w:r w:rsidRPr="006936A3">
        <w:rPr>
          <w:rFonts w:ascii="Times New Roman" w:eastAsia="Times New Roman" w:hAnsi="Times New Roman" w:cs="Times New Roman"/>
          <w:color w:val="000000"/>
          <w:sz w:val="28"/>
        </w:rPr>
        <w:t xml:space="preserve"> раза в неделю.  Программа  рассчит</w:t>
      </w:r>
      <w:r w:rsidR="0006511F">
        <w:rPr>
          <w:rFonts w:ascii="Times New Roman" w:eastAsia="Times New Roman" w:hAnsi="Times New Roman" w:cs="Times New Roman"/>
          <w:color w:val="000000"/>
          <w:sz w:val="28"/>
        </w:rPr>
        <w:t>ана на 72 занятия</w:t>
      </w:r>
      <w:r w:rsidRPr="006936A3">
        <w:rPr>
          <w:rFonts w:ascii="Times New Roman" w:eastAsia="Times New Roman" w:hAnsi="Times New Roman" w:cs="Times New Roman"/>
          <w:color w:val="000000"/>
          <w:sz w:val="28"/>
        </w:rPr>
        <w:t>. Продолжительность занятий  45 минут. Расширяя кругозор детей, знания о фольклоре и в целом о культуре народов разных стран  использую такие формы:</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демонстрация техники исполнения основных движений танца;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демонстрация вариаций;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отработка движений;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постановка танца;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репетиции;</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знакомство с народным костюмом;</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просмотр видеоматериала и прослушивание аудиокассет;</w:t>
      </w:r>
    </w:p>
    <w:p w:rsidR="006936A3" w:rsidRPr="006936A3" w:rsidRDefault="006936A3" w:rsidP="006936A3">
      <w:pPr>
        <w:shd w:val="clear" w:color="auto" w:fill="FFFFFF"/>
        <w:spacing w:after="0" w:line="240" w:lineRule="auto"/>
        <w:jc w:val="both"/>
        <w:rPr>
          <w:rFonts w:ascii="Arial" w:eastAsia="Times New Roman" w:hAnsi="Arial" w:cs="Arial"/>
          <w:color w:val="000000"/>
        </w:rPr>
      </w:pPr>
      <w:r w:rsidRPr="006936A3">
        <w:rPr>
          <w:rFonts w:ascii="Times New Roman" w:eastAsia="Times New Roman" w:hAnsi="Times New Roman" w:cs="Times New Roman"/>
          <w:b/>
          <w:bCs/>
          <w:color w:val="000000"/>
          <w:sz w:val="32"/>
        </w:rPr>
        <w:t>  </w:t>
      </w:r>
      <w:r w:rsidRPr="006936A3">
        <w:rPr>
          <w:rFonts w:ascii="Times New Roman" w:eastAsia="Times New Roman" w:hAnsi="Times New Roman" w:cs="Times New Roman"/>
          <w:color w:val="000000"/>
          <w:sz w:val="28"/>
        </w:rPr>
        <w:t>Программа позволяет развивать индивидуальные творческие способности, совершенствовать полученные знания и приобретенные исполнительные навыки.</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                         Цели и задачи программы</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b/>
          <w:bCs/>
          <w:color w:val="000000"/>
          <w:sz w:val="28"/>
        </w:rPr>
        <w:t>Образовательная цель программы</w:t>
      </w:r>
      <w:r w:rsidRPr="006936A3">
        <w:rPr>
          <w:rFonts w:ascii="Times New Roman" w:eastAsia="Times New Roman" w:hAnsi="Times New Roman" w:cs="Times New Roman"/>
          <w:color w:val="000000"/>
          <w:sz w:val="28"/>
        </w:rPr>
        <w:t>: приобщение детей к различным видам народного танца</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видам танцевального искусства.</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 </w:t>
      </w:r>
      <w:r w:rsidRPr="006936A3">
        <w:rPr>
          <w:rFonts w:ascii="Times New Roman" w:eastAsia="Times New Roman" w:hAnsi="Times New Roman" w:cs="Times New Roman"/>
          <w:b/>
          <w:bCs/>
          <w:color w:val="000000"/>
          <w:sz w:val="28"/>
        </w:rPr>
        <w:t>Развивающая цель программы</w:t>
      </w:r>
      <w:r w:rsidRPr="006936A3">
        <w:rPr>
          <w:rFonts w:ascii="Times New Roman" w:eastAsia="Times New Roman" w:hAnsi="Times New Roman" w:cs="Times New Roman"/>
          <w:color w:val="000000"/>
          <w:sz w:val="28"/>
        </w:rPr>
        <w:t>: воспитание единого комплекса физических и духовных качеств: гармоническое телосложение, хорошее здоровье и выносливость, артистизм и благородство.</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 </w:t>
      </w:r>
      <w:r w:rsidRPr="006936A3">
        <w:rPr>
          <w:rFonts w:ascii="Times New Roman" w:eastAsia="Times New Roman" w:hAnsi="Times New Roman" w:cs="Times New Roman"/>
          <w:b/>
          <w:bCs/>
          <w:color w:val="000000"/>
          <w:sz w:val="28"/>
        </w:rPr>
        <w:t>Воспитательная цель</w:t>
      </w:r>
      <w:r w:rsidRPr="006936A3">
        <w:rPr>
          <w:rFonts w:ascii="Times New Roman" w:eastAsia="Times New Roman" w:hAnsi="Times New Roman" w:cs="Times New Roman"/>
          <w:color w:val="000000"/>
          <w:sz w:val="28"/>
        </w:rPr>
        <w:t> программы: профессиональная ориентация и самоопределение ребёнка.</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 </w:t>
      </w:r>
      <w:r w:rsidRPr="006936A3">
        <w:rPr>
          <w:rFonts w:ascii="Times New Roman" w:eastAsia="Times New Roman" w:hAnsi="Times New Roman" w:cs="Times New Roman"/>
          <w:b/>
          <w:bCs/>
          <w:color w:val="000000"/>
          <w:sz w:val="28"/>
        </w:rPr>
        <w:t>Задачи:</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b/>
          <w:bCs/>
          <w:color w:val="000000"/>
          <w:sz w:val="28"/>
        </w:rPr>
        <w:t>Обучающие:</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lastRenderedPageBreak/>
        <w:t>- ознакомление с основами классического танца, позициями рук и ног;</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ознакомление с основными движениями танца;</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ознакомление с историей развития русского народного танца.</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дать представление о танцевальном образе;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 дать всем детям первоначальную хореографическую подготовку,     выявить их склонности и способности;</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b/>
          <w:bCs/>
          <w:color w:val="000000"/>
          <w:sz w:val="28"/>
        </w:rPr>
        <w:t>Развивающие:</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способствовать эстетическому развитию и самоопределению ребёнка;   - развитие выразительности и осмысленности исполнения танцевальных движений;</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-развитие творческих способностей;</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-гармоническое развитие танцевальных и музыкальных способностей, памяти и внимания;</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развитие психических познавательных процессов — память, внимание, мышление, воображение;</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развитие мышечного чувства, правильной осанки, умения управлять своим телом.</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b/>
          <w:bCs/>
          <w:color w:val="000000"/>
          <w:sz w:val="28"/>
        </w:rPr>
        <w:t>Воспитательные:</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воспитание этнической компетентности, доброжелательного отношения к людям других наций.</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воспитание культуры поведения и общения;</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воспитание умений работать в коллективе;</w:t>
      </w:r>
    </w:p>
    <w:p w:rsidR="006936A3" w:rsidRPr="006936A3" w:rsidRDefault="006936A3" w:rsidP="006936A3">
      <w:pPr>
        <w:shd w:val="clear" w:color="auto" w:fill="FFFFFF"/>
        <w:spacing w:after="0" w:line="240" w:lineRule="auto"/>
        <w:ind w:firstLine="708"/>
        <w:rPr>
          <w:rFonts w:ascii="Arial" w:eastAsia="Times New Roman" w:hAnsi="Arial" w:cs="Arial"/>
          <w:color w:val="000000"/>
        </w:rPr>
      </w:pPr>
      <w:r w:rsidRPr="006936A3">
        <w:rPr>
          <w:rFonts w:ascii="Times New Roman" w:eastAsia="Times New Roman" w:hAnsi="Times New Roman" w:cs="Times New Roman"/>
          <w:color w:val="000000"/>
          <w:sz w:val="28"/>
        </w:rPr>
        <w:t> -  привитие интереса к занятиям, любовь к танцам;</w:t>
      </w:r>
    </w:p>
    <w:p w:rsidR="006936A3" w:rsidRPr="006936A3" w:rsidRDefault="006936A3" w:rsidP="006936A3">
      <w:pPr>
        <w:shd w:val="clear" w:color="auto" w:fill="FFFFFF"/>
        <w:spacing w:after="0" w:line="240" w:lineRule="auto"/>
        <w:ind w:firstLine="708"/>
        <w:jc w:val="both"/>
        <w:rPr>
          <w:rFonts w:ascii="Arial" w:eastAsia="Times New Roman" w:hAnsi="Arial" w:cs="Arial"/>
          <w:color w:val="000000"/>
        </w:rPr>
      </w:pPr>
      <w:r w:rsidRPr="006936A3">
        <w:rPr>
          <w:rFonts w:ascii="Times New Roman" w:eastAsia="Times New Roman" w:hAnsi="Times New Roman" w:cs="Times New Roman"/>
          <w:color w:val="000000"/>
          <w:sz w:val="28"/>
        </w:rPr>
        <w:t>Актуальность и новизна данного образовательного курса заключается в том, что у современных школьников ярко выражен интерес к танцевальному искусству, и мы, взрослые, должны сделать всё, чтобы приобщить детей к творческой деятельности. Вместе с детьми создаём ритмические импровизации, танцевальные композиции, а также народные костюмы. Коллективные творческие проекты дети демонстрируют на народных праздниках, концертах.</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Данная программа построена на изучении танцев различных народностей</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Потребность в такой программе очень большая. В отличие от существующих программ  по хореографии, в которых главное внимание уделяется технике движения, создание образа сопровождает высоко технически исполненная композиция, в данной программе на первое место ставится именно образная, духовная сторона народного танца. Целью данной программы является не танец, а ребёнок, в котором формируется система ценностей, основанная на традиционной  культуре.</w:t>
      </w:r>
    </w:p>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32"/>
        </w:rPr>
        <w:t>Содержание работы</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xml:space="preserve">Учебный материал, предусмотренный программой, распределён в определённой последовательности с учётом возрастных и индивидуальных особенностей детей. Постепенно, от занятия к занятию, усложняется учебный материал: </w:t>
      </w:r>
      <w:r w:rsidRPr="006936A3">
        <w:rPr>
          <w:rFonts w:ascii="Times New Roman" w:eastAsia="Times New Roman" w:hAnsi="Times New Roman" w:cs="Times New Roman"/>
          <w:color w:val="000000"/>
          <w:sz w:val="28"/>
        </w:rPr>
        <w:lastRenderedPageBreak/>
        <w:t>движения, ритмика, пластика и т.д. Поначалу необходимо заинтересовать ребёнка, развить желание заниматься в коллективе и только потом переходить к целенаправленному формированию исполнительских умений и навыков. Для выработки ритмичных танцевальных упражнений, в  овладении основами техники танца на занятиях используются:</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коллективные танцевальные игры («Я хочу с тобой танцевать»</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массовые танцы («Танец утят»);</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ритмические упражнения;</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народный фольклор (</w:t>
      </w:r>
      <w:proofErr w:type="spellStart"/>
      <w:r w:rsidRPr="006936A3">
        <w:rPr>
          <w:rFonts w:ascii="Times New Roman" w:eastAsia="Times New Roman" w:hAnsi="Times New Roman" w:cs="Times New Roman"/>
          <w:color w:val="000000"/>
          <w:sz w:val="28"/>
        </w:rPr>
        <w:t>потешки</w:t>
      </w:r>
      <w:proofErr w:type="spellEnd"/>
      <w:r w:rsidRPr="006936A3">
        <w:rPr>
          <w:rFonts w:ascii="Times New Roman" w:eastAsia="Times New Roman" w:hAnsi="Times New Roman" w:cs="Times New Roman"/>
          <w:color w:val="000000"/>
          <w:sz w:val="28"/>
        </w:rPr>
        <w:t xml:space="preserve">, </w:t>
      </w:r>
      <w:proofErr w:type="spellStart"/>
      <w:r w:rsidRPr="006936A3">
        <w:rPr>
          <w:rFonts w:ascii="Times New Roman" w:eastAsia="Times New Roman" w:hAnsi="Times New Roman" w:cs="Times New Roman"/>
          <w:color w:val="000000"/>
          <w:sz w:val="28"/>
        </w:rPr>
        <w:t>попевки</w:t>
      </w:r>
      <w:proofErr w:type="spellEnd"/>
      <w:r w:rsidRPr="006936A3">
        <w:rPr>
          <w:rFonts w:ascii="Times New Roman" w:eastAsia="Times New Roman" w:hAnsi="Times New Roman" w:cs="Times New Roman"/>
          <w:color w:val="000000"/>
          <w:sz w:val="28"/>
        </w:rPr>
        <w:t>, прибаутки, песенки, частушки);</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создание собственных танцевальных элементов.</w:t>
      </w:r>
    </w:p>
    <w:p w:rsidR="006936A3" w:rsidRPr="006936A3" w:rsidRDefault="006936A3" w:rsidP="006936A3">
      <w:pPr>
        <w:shd w:val="clear" w:color="auto" w:fill="FFFFFF"/>
        <w:spacing w:after="0" w:line="240" w:lineRule="auto"/>
        <w:jc w:val="both"/>
        <w:rPr>
          <w:rFonts w:ascii="Arial" w:eastAsia="Times New Roman" w:hAnsi="Arial" w:cs="Arial"/>
          <w:color w:val="000000"/>
        </w:rPr>
      </w:pPr>
      <w:r w:rsidRPr="006936A3">
        <w:rPr>
          <w:rFonts w:ascii="Times New Roman" w:eastAsia="Times New Roman" w:hAnsi="Times New Roman" w:cs="Times New Roman"/>
          <w:color w:val="000000"/>
          <w:sz w:val="28"/>
        </w:rPr>
        <w:t>Занятия по разучиванию танца  развивают у ребёнка свободу движений, чувство пространства, образное мышление, память, внимание, музыкальность, эмоциональность, пластичность, гибкость, координацию движений и творческие способности.</w:t>
      </w:r>
    </w:p>
    <w:p w:rsidR="006936A3" w:rsidRPr="006936A3" w:rsidRDefault="006936A3" w:rsidP="006936A3">
      <w:pPr>
        <w:shd w:val="clear" w:color="auto" w:fill="FFFFFF"/>
        <w:spacing w:after="0" w:line="240" w:lineRule="auto"/>
        <w:jc w:val="both"/>
        <w:rPr>
          <w:rFonts w:ascii="Arial" w:eastAsia="Times New Roman" w:hAnsi="Arial" w:cs="Arial"/>
          <w:color w:val="000000"/>
        </w:rPr>
      </w:pPr>
      <w:r w:rsidRPr="006936A3">
        <w:rPr>
          <w:rFonts w:ascii="Times New Roman" w:eastAsia="Times New Roman" w:hAnsi="Times New Roman" w:cs="Times New Roman"/>
          <w:color w:val="000000"/>
          <w:sz w:val="28"/>
        </w:rPr>
        <w:t>Основная форма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ребенка.</w:t>
      </w:r>
    </w:p>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32"/>
        </w:rPr>
        <w:t>Методы работы:</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Объяснительно – иллюстративный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(показ элементов, объяснение, использование фольклора).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Репродуктивный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(разучивание, закрепление материала).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Исследовательский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(самостоятельное исполнение, оценка, самооценка).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Метод побуждения к сопереживанию</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xml:space="preserve">  (эмоциональная отзывчивость на </w:t>
      </w:r>
      <w:proofErr w:type="gramStart"/>
      <w:r w:rsidRPr="006936A3">
        <w:rPr>
          <w:rFonts w:ascii="Times New Roman" w:eastAsia="Times New Roman" w:hAnsi="Times New Roman" w:cs="Times New Roman"/>
          <w:color w:val="000000"/>
          <w:sz w:val="28"/>
        </w:rPr>
        <w:t>прекрасное</w:t>
      </w:r>
      <w:proofErr w:type="gramEnd"/>
      <w:r w:rsidRPr="006936A3">
        <w:rPr>
          <w:rFonts w:ascii="Times New Roman" w:eastAsia="Times New Roman" w:hAnsi="Times New Roman" w:cs="Times New Roman"/>
          <w:color w:val="000000"/>
          <w:sz w:val="28"/>
        </w:rPr>
        <w:t>).</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Метод поисковых ситуаций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(побуждение детей к творческой и практической деятельности).</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В работе с коллективом использую ТСО (технические средства обучения).</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(музыкальный центр, видеомагнитофон, видеокамеру)</w:t>
      </w:r>
    </w:p>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32"/>
        </w:rPr>
        <w:t>Ожидаемый результат:</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танцевать индивидуально и в коллективе, соблюдая ритм, темп и музыкальные    фразы;</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lastRenderedPageBreak/>
        <w:t>▪  уметь воспринимать и передавать в движении образ;</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уметь импровизировать под знакомую и незнакомую музыку на основе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xml:space="preserve">   освоенных на занятиях движений, а также придумывать </w:t>
      </w:r>
      <w:proofErr w:type="gramStart"/>
      <w:r w:rsidRPr="006936A3">
        <w:rPr>
          <w:rFonts w:ascii="Times New Roman" w:eastAsia="Times New Roman" w:hAnsi="Times New Roman" w:cs="Times New Roman"/>
          <w:color w:val="000000"/>
          <w:sz w:val="28"/>
        </w:rPr>
        <w:t>собственные</w:t>
      </w:r>
      <w:proofErr w:type="gramEnd"/>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оригинальные «па»;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xml:space="preserve">▪  понимать и чувствовать ответственность за правильное исполнение </w:t>
      </w:r>
      <w:proofErr w:type="gramStart"/>
      <w:r w:rsidRPr="006936A3">
        <w:rPr>
          <w:rFonts w:ascii="Times New Roman" w:eastAsia="Times New Roman" w:hAnsi="Times New Roman" w:cs="Times New Roman"/>
          <w:color w:val="000000"/>
          <w:sz w:val="28"/>
        </w:rPr>
        <w:t>в</w:t>
      </w:r>
      <w:proofErr w:type="gramEnd"/>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w:t>
      </w:r>
      <w:proofErr w:type="gramStart"/>
      <w:r w:rsidRPr="006936A3">
        <w:rPr>
          <w:rFonts w:ascii="Times New Roman" w:eastAsia="Times New Roman" w:hAnsi="Times New Roman" w:cs="Times New Roman"/>
          <w:color w:val="000000"/>
          <w:sz w:val="28"/>
        </w:rPr>
        <w:t>коллективе</w:t>
      </w:r>
      <w:proofErr w:type="gramEnd"/>
      <w:r w:rsidRPr="006936A3">
        <w:rPr>
          <w:rFonts w:ascii="Times New Roman" w:eastAsia="Times New Roman" w:hAnsi="Times New Roman" w:cs="Times New Roman"/>
          <w:color w:val="000000"/>
          <w:sz w:val="28"/>
        </w:rPr>
        <w:t>.</w:t>
      </w:r>
    </w:p>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28"/>
        </w:rPr>
        <w:t>Методы оценки результативности программы:</w:t>
      </w:r>
    </w:p>
    <w:tbl>
      <w:tblPr>
        <w:tblW w:w="12015" w:type="dxa"/>
        <w:shd w:val="clear" w:color="auto" w:fill="FFFFFF"/>
        <w:tblCellMar>
          <w:left w:w="0" w:type="dxa"/>
          <w:right w:w="0" w:type="dxa"/>
        </w:tblCellMar>
        <w:tblLook w:val="04A0"/>
      </w:tblPr>
      <w:tblGrid>
        <w:gridCol w:w="381"/>
        <w:gridCol w:w="5274"/>
        <w:gridCol w:w="6360"/>
      </w:tblGrid>
      <w:tr w:rsidR="006936A3" w:rsidRPr="006936A3" w:rsidTr="006936A3">
        <w:tc>
          <w:tcPr>
            <w:tcW w:w="21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240" w:lineRule="auto"/>
              <w:rPr>
                <w:rFonts w:ascii="Arial" w:eastAsia="Times New Roman" w:hAnsi="Arial" w:cs="Arial"/>
                <w:color w:val="666666"/>
                <w:sz w:val="1"/>
                <w:szCs w:val="23"/>
              </w:rPr>
            </w:pPr>
            <w:bookmarkStart w:id="0" w:name="c8bf9278743bf717c2dfc2950215b002459f298d"/>
            <w:bookmarkStart w:id="1" w:name="0"/>
            <w:bookmarkEnd w:id="0"/>
            <w:bookmarkEnd w:id="1"/>
          </w:p>
        </w:tc>
        <w:tc>
          <w:tcPr>
            <w:tcW w:w="41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     Количественный анализ</w:t>
            </w:r>
          </w:p>
        </w:tc>
        <w:tc>
          <w:tcPr>
            <w:tcW w:w="50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         Качественный анализ</w:t>
            </w:r>
          </w:p>
        </w:tc>
      </w:tr>
      <w:tr w:rsidR="006936A3" w:rsidRPr="006936A3" w:rsidTr="006936A3">
        <w:tc>
          <w:tcPr>
            <w:tcW w:w="21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41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Посещаемость, статистические данные</w:t>
            </w:r>
          </w:p>
        </w:tc>
        <w:tc>
          <w:tcPr>
            <w:tcW w:w="50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Форсирование навыков и умений</w:t>
            </w:r>
          </w:p>
        </w:tc>
      </w:tr>
      <w:tr w:rsidR="006936A3" w:rsidRPr="006936A3" w:rsidTr="006936A3">
        <w:tc>
          <w:tcPr>
            <w:tcW w:w="21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2.</w:t>
            </w:r>
          </w:p>
        </w:tc>
        <w:tc>
          <w:tcPr>
            <w:tcW w:w="41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Фиксация занятий в рабочем журнале</w:t>
            </w:r>
          </w:p>
        </w:tc>
        <w:tc>
          <w:tcPr>
            <w:tcW w:w="50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Анализ успеваемости деятельности и достижения цели</w:t>
            </w:r>
          </w:p>
        </w:tc>
      </w:tr>
      <w:tr w:rsidR="006936A3" w:rsidRPr="006936A3" w:rsidTr="006936A3">
        <w:tc>
          <w:tcPr>
            <w:tcW w:w="21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3.</w:t>
            </w:r>
          </w:p>
        </w:tc>
        <w:tc>
          <w:tcPr>
            <w:tcW w:w="41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Отслеживание результатов (наблюдение, диагностика)</w:t>
            </w:r>
          </w:p>
        </w:tc>
        <w:tc>
          <w:tcPr>
            <w:tcW w:w="50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Анализ диагностического материала</w:t>
            </w:r>
          </w:p>
        </w:tc>
      </w:tr>
      <w:tr w:rsidR="006936A3" w:rsidRPr="006936A3" w:rsidTr="006936A3">
        <w:tc>
          <w:tcPr>
            <w:tcW w:w="21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4.</w:t>
            </w:r>
          </w:p>
        </w:tc>
        <w:tc>
          <w:tcPr>
            <w:tcW w:w="41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Практический результат</w:t>
            </w:r>
          </w:p>
        </w:tc>
        <w:tc>
          <w:tcPr>
            <w:tcW w:w="5000"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Сравнительный анализ исходного и актуального состояния проблемы</w:t>
            </w:r>
          </w:p>
        </w:tc>
      </w:tr>
    </w:tbl>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32"/>
        </w:rPr>
        <w:t>Критерии определения результативности программы:</w:t>
      </w:r>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r w:rsidRPr="006936A3">
        <w:rPr>
          <w:rFonts w:ascii="Times New Roman" w:eastAsia="Times New Roman" w:hAnsi="Times New Roman" w:cs="Times New Roman"/>
          <w:color w:val="000000"/>
          <w:sz w:val="28"/>
        </w:rPr>
        <w:t>Музыкальность –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 темпом, ритмом.</w:t>
      </w:r>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proofErr w:type="gramStart"/>
      <w:r w:rsidRPr="006936A3">
        <w:rPr>
          <w:rFonts w:ascii="Times New Roman" w:eastAsia="Times New Roman" w:hAnsi="Times New Roman" w:cs="Times New Roman"/>
          <w:color w:val="000000"/>
          <w:sz w:val="28"/>
        </w:rPr>
        <w:t>Эмоциональность – выразительность мимики и пантомимики, умение передавать в позе, жестах разнообразную гамму чувств, исходя из музыки и содержания хореографической композиции (страх, радость, удивление, настороженность, восторг, тревогу, печаль и т.д.)</w:t>
      </w:r>
      <w:proofErr w:type="gramEnd"/>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proofErr w:type="gramStart"/>
      <w:r w:rsidRPr="006936A3">
        <w:rPr>
          <w:rFonts w:ascii="Times New Roman" w:eastAsia="Times New Roman" w:hAnsi="Times New Roman" w:cs="Times New Roman"/>
          <w:color w:val="000000"/>
          <w:sz w:val="28"/>
        </w:rPr>
        <w:t>Гибкость, пластичность – мягкость, плавность и музыкальность движений рук, подвижность суставов, гибкость позвоночника, позволяющие исполнить несложные акробатические упражнения («рыбка», «</w:t>
      </w:r>
      <w:proofErr w:type="spellStart"/>
      <w:r w:rsidRPr="006936A3">
        <w:rPr>
          <w:rFonts w:ascii="Times New Roman" w:eastAsia="Times New Roman" w:hAnsi="Times New Roman" w:cs="Times New Roman"/>
          <w:color w:val="000000"/>
          <w:sz w:val="28"/>
        </w:rPr>
        <w:t>полушпагат</w:t>
      </w:r>
      <w:proofErr w:type="spellEnd"/>
      <w:r w:rsidRPr="006936A3">
        <w:rPr>
          <w:rFonts w:ascii="Times New Roman" w:eastAsia="Times New Roman" w:hAnsi="Times New Roman" w:cs="Times New Roman"/>
          <w:color w:val="000000"/>
          <w:sz w:val="28"/>
        </w:rPr>
        <w:t>», «лодочка», «мостик» и т.д.).</w:t>
      </w:r>
      <w:proofErr w:type="gramEnd"/>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r w:rsidRPr="006936A3">
        <w:rPr>
          <w:rFonts w:ascii="Times New Roman" w:eastAsia="Times New Roman" w:hAnsi="Times New Roman" w:cs="Times New Roman"/>
          <w:color w:val="000000"/>
          <w:sz w:val="28"/>
        </w:rPr>
        <w:t>Координация, ловкость движений – точность исполнения упражнений, правильное сочетание движений рук и ног в танце.</w:t>
      </w:r>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r w:rsidRPr="006936A3">
        <w:rPr>
          <w:rFonts w:ascii="Times New Roman" w:eastAsia="Times New Roman" w:hAnsi="Times New Roman" w:cs="Times New Roman"/>
          <w:color w:val="000000"/>
          <w:sz w:val="28"/>
        </w:rPr>
        <w:t>Творческие способности –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r w:rsidRPr="006936A3">
        <w:rPr>
          <w:rFonts w:ascii="Times New Roman" w:eastAsia="Times New Roman" w:hAnsi="Times New Roman" w:cs="Times New Roman"/>
          <w:color w:val="000000"/>
          <w:sz w:val="28"/>
        </w:rPr>
        <w:lastRenderedPageBreak/>
        <w:t>Внимание – способность не отвлекаться от музыки и процесса движения (выполнять композиции самостоятельно, без подсказок).</w:t>
      </w:r>
    </w:p>
    <w:p w:rsidR="006936A3" w:rsidRPr="006936A3" w:rsidRDefault="006936A3" w:rsidP="006936A3">
      <w:pPr>
        <w:numPr>
          <w:ilvl w:val="0"/>
          <w:numId w:val="3"/>
        </w:numPr>
        <w:shd w:val="clear" w:color="auto" w:fill="FFFFFF"/>
        <w:spacing w:after="0" w:line="240" w:lineRule="auto"/>
        <w:ind w:left="0"/>
        <w:rPr>
          <w:rFonts w:ascii="Arial" w:eastAsia="Times New Roman" w:hAnsi="Arial" w:cs="Arial"/>
          <w:color w:val="000000"/>
        </w:rPr>
      </w:pPr>
      <w:r w:rsidRPr="006936A3">
        <w:rPr>
          <w:rFonts w:ascii="Times New Roman" w:eastAsia="Times New Roman" w:hAnsi="Times New Roman" w:cs="Times New Roman"/>
          <w:color w:val="000000"/>
          <w:sz w:val="28"/>
        </w:rPr>
        <w:t>Память – способность запоминать музыку и движения.</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Формой подведения итогов реализации данной дополнительной образовательной программы являются:</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конкурсы на лучшее исполнение  танца;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праздничные выступления («День знаний», «8 марта», «День пожилых людей» и  т.д.);</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развлечения и досуги («</w:t>
      </w:r>
      <w:proofErr w:type="spellStart"/>
      <w:r w:rsidRPr="006936A3">
        <w:rPr>
          <w:rFonts w:ascii="Times New Roman" w:eastAsia="Times New Roman" w:hAnsi="Times New Roman" w:cs="Times New Roman"/>
          <w:color w:val="000000"/>
          <w:sz w:val="28"/>
        </w:rPr>
        <w:t>Осенины</w:t>
      </w:r>
      <w:proofErr w:type="spellEnd"/>
      <w:r w:rsidRPr="006936A3">
        <w:rPr>
          <w:rFonts w:ascii="Times New Roman" w:eastAsia="Times New Roman" w:hAnsi="Times New Roman" w:cs="Times New Roman"/>
          <w:color w:val="000000"/>
          <w:sz w:val="28"/>
        </w:rPr>
        <w:t>», «Посиделки на завалинке»»);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участие в смотрах, конкурсах</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                           </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32"/>
        </w:rPr>
        <w:t>                                 Тематический план</w:t>
      </w:r>
    </w:p>
    <w:tbl>
      <w:tblPr>
        <w:tblW w:w="12000" w:type="dxa"/>
        <w:shd w:val="clear" w:color="auto" w:fill="FFFFFF"/>
        <w:tblCellMar>
          <w:left w:w="0" w:type="dxa"/>
          <w:right w:w="0" w:type="dxa"/>
        </w:tblCellMar>
        <w:tblLook w:val="04A0"/>
      </w:tblPr>
      <w:tblGrid>
        <w:gridCol w:w="1296"/>
        <w:gridCol w:w="6658"/>
        <w:gridCol w:w="2131"/>
        <w:gridCol w:w="1915"/>
      </w:tblGrid>
      <w:tr w:rsidR="006936A3" w:rsidRPr="006936A3" w:rsidTr="006E388B">
        <w:trPr>
          <w:trHeight w:val="660"/>
        </w:trPr>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000000"/>
              </w:rPr>
            </w:pPr>
            <w:bookmarkStart w:id="2" w:name="c5ef4d46adeaef91e85396578633055e5cf96d20"/>
            <w:bookmarkStart w:id="3" w:name="1"/>
            <w:bookmarkEnd w:id="2"/>
            <w:bookmarkEnd w:id="3"/>
            <w:r w:rsidRPr="006936A3">
              <w:rPr>
                <w:rFonts w:ascii="Times New Roman" w:eastAsia="Times New Roman" w:hAnsi="Times New Roman" w:cs="Times New Roman"/>
                <w:b/>
                <w:bCs/>
                <w:color w:val="000000"/>
                <w:sz w:val="28"/>
              </w:rPr>
              <w:t>№</w:t>
            </w: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    Наименование разделов и тем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Количество часов</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23"/>
                <w:szCs w:val="23"/>
              </w:rPr>
            </w:pPr>
          </w:p>
        </w:tc>
      </w:tr>
      <w:tr w:rsidR="006936A3" w:rsidRPr="006936A3" w:rsidTr="006E388B">
        <w:trPr>
          <w:trHeight w:val="720"/>
        </w:trPr>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23"/>
                <w:szCs w:val="23"/>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23"/>
                <w:szCs w:val="23"/>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Теория</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Практика</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Вводное занятие</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r w:rsidR="006E388B" w:rsidRPr="006936A3" w:rsidTr="00852AA9">
        <w:tc>
          <w:tcPr>
            <w:tcW w:w="12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p w:rsidR="006E388B" w:rsidRPr="006936A3" w:rsidRDefault="006E388B" w:rsidP="006936A3">
            <w:p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Искусство танца. Значение танца в жизни людей.</w:t>
            </w:r>
          </w:p>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Разновидности танцев.</w:t>
            </w:r>
          </w:p>
        </w:tc>
        <w:tc>
          <w:tcPr>
            <w:tcW w:w="2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p w:rsidR="006E388B" w:rsidRPr="006936A3" w:rsidRDefault="006E388B"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r>
      <w:tr w:rsidR="006E388B" w:rsidRPr="006936A3" w:rsidTr="00852AA9">
        <w:tc>
          <w:tcPr>
            <w:tcW w:w="12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2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r>
      <w:tr w:rsidR="006E388B" w:rsidRPr="006936A3" w:rsidTr="00985629">
        <w:tc>
          <w:tcPr>
            <w:tcW w:w="12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p w:rsidR="006E388B" w:rsidRPr="006936A3" w:rsidRDefault="006E388B" w:rsidP="006936A3">
            <w:p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Сюжетный танец.</w:t>
            </w:r>
          </w:p>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Позиции рук и ног в танце.</w:t>
            </w:r>
          </w:p>
        </w:tc>
        <w:tc>
          <w:tcPr>
            <w:tcW w:w="2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p w:rsidR="006E388B" w:rsidRPr="006936A3" w:rsidRDefault="006E388B"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r>
      <w:tr w:rsidR="006E388B" w:rsidRPr="006936A3" w:rsidTr="00985629">
        <w:tc>
          <w:tcPr>
            <w:tcW w:w="12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2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r>
      <w:tr w:rsidR="006E388B" w:rsidRPr="006936A3" w:rsidTr="004C0ACE">
        <w:tc>
          <w:tcPr>
            <w:tcW w:w="12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Русский народный танец. Элементы русской пляски.</w:t>
            </w:r>
          </w:p>
          <w:p w:rsidR="006E388B" w:rsidRPr="006936A3" w:rsidRDefault="006E388B"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Основные движения русского народного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r>
      <w:tr w:rsidR="006E388B" w:rsidRPr="006936A3" w:rsidTr="004C0ACE">
        <w:tc>
          <w:tcPr>
            <w:tcW w:w="12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0D7464" w:rsidRDefault="006E388B"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388B" w:rsidRPr="006936A3" w:rsidRDefault="006E388B"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E388B"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E388B"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E388B"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E388B"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173762">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Русский народный танец «</w:t>
            </w:r>
            <w:r w:rsidR="00173762">
              <w:rPr>
                <w:rFonts w:ascii="Times New Roman" w:eastAsia="Times New Roman" w:hAnsi="Times New Roman" w:cs="Times New Roman"/>
                <w:color w:val="000000"/>
                <w:sz w:val="28"/>
              </w:rPr>
              <w:t>Кадриль</w:t>
            </w:r>
            <w:r w:rsidRPr="006936A3">
              <w:rPr>
                <w:rFonts w:ascii="Times New Roman" w:eastAsia="Times New Roman" w:hAnsi="Times New Roman" w:cs="Times New Roman"/>
                <w:color w:val="000000"/>
                <w:sz w:val="28"/>
              </w:rPr>
              <w:t>». Знакомство с танцем.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173762" w:rsidRPr="006936A3" w:rsidTr="00D55DB3">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Классический танец. Элементы классического танца.</w:t>
            </w:r>
          </w:p>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Вальс. Элементы вальса.</w:t>
            </w:r>
          </w:p>
        </w:tc>
        <w:tc>
          <w:tcPr>
            <w:tcW w:w="2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p w:rsidR="00173762" w:rsidRPr="006936A3" w:rsidRDefault="00173762"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240" w:lineRule="auto"/>
              <w:rPr>
                <w:rFonts w:ascii="Arial" w:eastAsia="Times New Roman" w:hAnsi="Arial" w:cs="Arial"/>
                <w:color w:val="666666"/>
                <w:sz w:val="1"/>
                <w:szCs w:val="23"/>
              </w:rPr>
            </w:pPr>
          </w:p>
        </w:tc>
      </w:tr>
      <w:tr w:rsidR="00173762" w:rsidRPr="006936A3" w:rsidTr="00D55DB3">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2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Pr>
                <w:rFonts w:ascii="Arial" w:eastAsia="Times New Roman" w:hAnsi="Arial" w:cs="Arial"/>
                <w:color w:val="000000"/>
              </w:rPr>
              <w:t>1</w:t>
            </w:r>
          </w:p>
        </w:tc>
      </w:tr>
      <w:tr w:rsidR="00173762" w:rsidRPr="006936A3" w:rsidTr="00EB1B0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Разновидности вальсов.</w:t>
            </w:r>
          </w:p>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 xml:space="preserve">Дорожка </w:t>
            </w:r>
            <w:proofErr w:type="spellStart"/>
            <w:r w:rsidRPr="006936A3">
              <w:rPr>
                <w:rFonts w:ascii="Times New Roman" w:eastAsia="Times New Roman" w:hAnsi="Times New Roman" w:cs="Times New Roman"/>
                <w:color w:val="000000"/>
                <w:sz w:val="28"/>
              </w:rPr>
              <w:t>проминад</w:t>
            </w:r>
            <w:proofErr w:type="spellEnd"/>
            <w:r w:rsidRPr="006936A3">
              <w:rPr>
                <w:rFonts w:ascii="Times New Roman" w:eastAsia="Times New Roman" w:hAnsi="Times New Roman" w:cs="Times New Roman"/>
                <w:color w:val="000000"/>
                <w:sz w:val="28"/>
              </w:rPr>
              <w:t>.</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240" w:lineRule="auto"/>
              <w:rPr>
                <w:rFonts w:ascii="Arial" w:eastAsia="Times New Roman" w:hAnsi="Arial" w:cs="Arial"/>
                <w:color w:val="666666"/>
                <w:sz w:val="1"/>
                <w:szCs w:val="23"/>
              </w:rPr>
            </w:pPr>
          </w:p>
        </w:tc>
      </w:tr>
      <w:tr w:rsidR="00173762" w:rsidRPr="006936A3" w:rsidTr="00EB1B0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Вальс по треугольнику.</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Вальс по кругу.</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движений вальса.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173762" w:rsidRPr="006936A3" w:rsidTr="00B27AE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Украинский народный танец. Позиции рук и ног в украинском танце.</w:t>
            </w:r>
          </w:p>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Основные движения в украинском танце.</w:t>
            </w:r>
          </w:p>
        </w:tc>
        <w:tc>
          <w:tcPr>
            <w:tcW w:w="2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p w:rsidR="00173762" w:rsidRPr="006936A3" w:rsidRDefault="00173762" w:rsidP="006936A3">
            <w:pPr>
              <w:spacing w:after="0" w:line="0" w:lineRule="atLeast"/>
              <w:rPr>
                <w:rFonts w:ascii="Arial" w:eastAsia="Times New Roman" w:hAnsi="Arial" w:cs="Arial"/>
                <w:color w:val="000000"/>
              </w:rPr>
            </w:pPr>
          </w:p>
        </w:tc>
        <w:tc>
          <w:tcPr>
            <w:tcW w:w="19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p w:rsidR="00173762" w:rsidRPr="006936A3" w:rsidRDefault="00173762" w:rsidP="006936A3">
            <w:pPr>
              <w:spacing w:after="0" w:line="0" w:lineRule="atLeast"/>
              <w:rPr>
                <w:rFonts w:ascii="Arial" w:eastAsia="Times New Roman" w:hAnsi="Arial" w:cs="Arial"/>
                <w:color w:val="000000"/>
              </w:rPr>
            </w:pPr>
          </w:p>
        </w:tc>
      </w:tr>
      <w:tr w:rsidR="00173762" w:rsidRPr="006936A3" w:rsidTr="00B27AE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0D7464" w:rsidRDefault="00173762" w:rsidP="000D7464">
            <w:pPr>
              <w:pStyle w:val="a3"/>
              <w:numPr>
                <w:ilvl w:val="0"/>
                <w:numId w:val="5"/>
              </w:numPr>
              <w:spacing w:after="0" w:line="0" w:lineRule="atLeast"/>
              <w:rPr>
                <w:rFonts w:ascii="Arial" w:eastAsia="Times New Roman" w:hAnsi="Arial" w:cs="Arial"/>
                <w:color w:val="000000"/>
              </w:rPr>
            </w:pPr>
          </w:p>
        </w:tc>
        <w:tc>
          <w:tcPr>
            <w:tcW w:w="66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2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c>
          <w:tcPr>
            <w:tcW w:w="19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3762" w:rsidRPr="006936A3" w:rsidRDefault="00173762" w:rsidP="006936A3">
            <w:pPr>
              <w:spacing w:after="0" w:line="0" w:lineRule="atLeast"/>
              <w:rPr>
                <w:rFonts w:ascii="Arial" w:eastAsia="Times New Roman" w:hAnsi="Arial" w:cs="Arial"/>
                <w:color w:val="000000"/>
              </w:rPr>
            </w:pP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Танец «Молдовеняска». Знакомство с танцем.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Танец «Полька». Знакомство с танцем.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173762"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2</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Исполнение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1  </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Цыганский танец. Знакомство с танцем.</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1</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Соединение танцевальных движений.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Разучивание композиции танца.</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0" w:lineRule="atLeast"/>
              <w:rPr>
                <w:rFonts w:ascii="Arial" w:eastAsia="Times New Roman" w:hAnsi="Arial" w:cs="Arial"/>
                <w:color w:val="000000"/>
              </w:rPr>
            </w:pPr>
            <w:r w:rsidRPr="006936A3">
              <w:rPr>
                <w:rFonts w:ascii="Times New Roman" w:eastAsia="Times New Roman" w:hAnsi="Times New Roman" w:cs="Times New Roman"/>
                <w:color w:val="000000"/>
                <w:sz w:val="28"/>
              </w:rPr>
              <w:t>Работа над синхронностью.</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8"/>
              </w:rPr>
              <w:t>1</w:t>
            </w:r>
          </w:p>
        </w:tc>
      </w:tr>
      <w:tr w:rsidR="006936A3" w:rsidRPr="006936A3" w:rsidTr="006E388B">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0D7464" w:rsidRDefault="006936A3" w:rsidP="000D7464">
            <w:pPr>
              <w:pStyle w:val="a3"/>
              <w:numPr>
                <w:ilvl w:val="0"/>
                <w:numId w:val="5"/>
              </w:numPr>
              <w:spacing w:after="0" w:line="0" w:lineRule="atLeast"/>
              <w:rPr>
                <w:rFonts w:ascii="Arial" w:eastAsia="Times New Roman" w:hAnsi="Arial" w:cs="Arial"/>
                <w:color w:val="000000"/>
              </w:rPr>
            </w:pPr>
          </w:p>
        </w:tc>
        <w:tc>
          <w:tcPr>
            <w:tcW w:w="6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Times New Roman" w:eastAsia="Times New Roman" w:hAnsi="Times New Roman" w:cs="Times New Roman"/>
                <w:color w:val="000000"/>
                <w:sz w:val="24"/>
                <w:szCs w:val="24"/>
              </w:rPr>
              <w:t>Итого:</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0D7464" w:rsidP="006936A3">
            <w:pPr>
              <w:spacing w:after="0" w:line="0" w:lineRule="atLeast"/>
              <w:rPr>
                <w:rFonts w:ascii="Arial" w:eastAsia="Times New Roman" w:hAnsi="Arial" w:cs="Arial"/>
                <w:color w:val="000000"/>
              </w:rPr>
            </w:pPr>
            <w:r>
              <w:rPr>
                <w:rFonts w:ascii="Arial" w:eastAsia="Times New Roman" w:hAnsi="Arial" w:cs="Arial"/>
                <w:color w:val="000000"/>
              </w:rPr>
              <w:t>10 +62 = 72</w:t>
            </w:r>
          </w:p>
        </w:tc>
        <w:tc>
          <w:tcPr>
            <w:tcW w:w="1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36A3" w:rsidRPr="006936A3" w:rsidRDefault="006936A3" w:rsidP="006936A3">
            <w:pPr>
              <w:spacing w:after="0" w:line="240" w:lineRule="auto"/>
              <w:rPr>
                <w:rFonts w:ascii="Arial" w:eastAsia="Times New Roman" w:hAnsi="Arial" w:cs="Arial"/>
                <w:color w:val="666666"/>
                <w:sz w:val="1"/>
                <w:szCs w:val="23"/>
              </w:rPr>
            </w:pPr>
          </w:p>
        </w:tc>
      </w:tr>
    </w:tbl>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color w:val="000000"/>
          <w:sz w:val="28"/>
        </w:rPr>
        <w:t>               </w:t>
      </w:r>
      <w:r w:rsidRPr="006936A3">
        <w:rPr>
          <w:rFonts w:ascii="Times New Roman" w:eastAsia="Times New Roman" w:hAnsi="Times New Roman" w:cs="Times New Roman"/>
          <w:b/>
          <w:bCs/>
          <w:color w:val="000000"/>
          <w:sz w:val="32"/>
        </w:rPr>
        <w:t>Принципы построения деятельности.</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интеграции</w:t>
      </w:r>
      <w:r w:rsidRPr="006936A3">
        <w:rPr>
          <w:rFonts w:ascii="Times New Roman" w:eastAsia="Times New Roman" w:hAnsi="Times New Roman" w:cs="Times New Roman"/>
          <w:color w:val="000000"/>
          <w:sz w:val="28"/>
        </w:rPr>
        <w:t xml:space="preserve"> различных жанров танцевального искусства, </w:t>
      </w:r>
      <w:proofErr w:type="spellStart"/>
      <w:r w:rsidRPr="006936A3">
        <w:rPr>
          <w:rFonts w:ascii="Times New Roman" w:eastAsia="Times New Roman" w:hAnsi="Times New Roman" w:cs="Times New Roman"/>
          <w:color w:val="000000"/>
          <w:sz w:val="28"/>
        </w:rPr>
        <w:t>синкретичности</w:t>
      </w:r>
      <w:proofErr w:type="spellEnd"/>
      <w:r w:rsidRPr="006936A3">
        <w:rPr>
          <w:rFonts w:ascii="Times New Roman" w:eastAsia="Times New Roman" w:hAnsi="Times New Roman" w:cs="Times New Roman"/>
          <w:color w:val="000000"/>
          <w:sz w:val="28"/>
        </w:rPr>
        <w:t xml:space="preserve">  различных видов искусств (хореографии, литературы, истории, декоративно- прикладного искусства)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концентричности</w:t>
      </w:r>
      <w:r w:rsidRPr="006936A3">
        <w:rPr>
          <w:rFonts w:ascii="Times New Roman" w:eastAsia="Times New Roman" w:hAnsi="Times New Roman" w:cs="Times New Roman"/>
          <w:color w:val="000000"/>
          <w:sz w:val="28"/>
        </w:rPr>
        <w:t>, т.е. возвращение к ранее изученному материалу с его последующим расширением и усложнением.</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непрерывности</w:t>
      </w:r>
      <w:r w:rsidRPr="006936A3">
        <w:rPr>
          <w:rFonts w:ascii="Times New Roman" w:eastAsia="Times New Roman" w:hAnsi="Times New Roman" w:cs="Times New Roman"/>
          <w:color w:val="000000"/>
          <w:sz w:val="28"/>
        </w:rPr>
        <w:t> предполагает правильное чередование напряжений и спадов в работе, равномерность ее во времени, ее насыщенность в течени</w:t>
      </w:r>
      <w:proofErr w:type="gramStart"/>
      <w:r w:rsidRPr="006936A3">
        <w:rPr>
          <w:rFonts w:ascii="Times New Roman" w:eastAsia="Times New Roman" w:hAnsi="Times New Roman" w:cs="Times New Roman"/>
          <w:color w:val="000000"/>
          <w:sz w:val="28"/>
        </w:rPr>
        <w:t>и</w:t>
      </w:r>
      <w:proofErr w:type="gramEnd"/>
      <w:r w:rsidRPr="006936A3">
        <w:rPr>
          <w:rFonts w:ascii="Times New Roman" w:eastAsia="Times New Roman" w:hAnsi="Times New Roman" w:cs="Times New Roman"/>
          <w:color w:val="000000"/>
          <w:sz w:val="28"/>
        </w:rPr>
        <w:t xml:space="preserve"> учебного года позволяет определить системность в работе.</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доступности</w:t>
      </w:r>
      <w:r w:rsidRPr="006936A3">
        <w:rPr>
          <w:rFonts w:ascii="Times New Roman" w:eastAsia="Times New Roman" w:hAnsi="Times New Roman" w:cs="Times New Roman"/>
          <w:color w:val="000000"/>
          <w:sz w:val="28"/>
        </w:rPr>
        <w:t xml:space="preserve">, т.е. для каждого возраста материал подбирается в соответствии с особенностями </w:t>
      </w:r>
      <w:proofErr w:type="spellStart"/>
      <w:r w:rsidRPr="006936A3">
        <w:rPr>
          <w:rFonts w:ascii="Times New Roman" w:eastAsia="Times New Roman" w:hAnsi="Times New Roman" w:cs="Times New Roman"/>
          <w:color w:val="000000"/>
          <w:sz w:val="28"/>
        </w:rPr>
        <w:t>психолого</w:t>
      </w:r>
      <w:proofErr w:type="spellEnd"/>
      <w:r w:rsidRPr="006936A3">
        <w:rPr>
          <w:rFonts w:ascii="Times New Roman" w:eastAsia="Times New Roman" w:hAnsi="Times New Roman" w:cs="Times New Roman"/>
          <w:color w:val="000000"/>
          <w:sz w:val="28"/>
        </w:rPr>
        <w:t xml:space="preserve"> - эмоционального развития именно этого возраста.</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преемственности</w:t>
      </w:r>
      <w:r w:rsidRPr="006936A3">
        <w:rPr>
          <w:rFonts w:ascii="Times New Roman" w:eastAsia="Times New Roman" w:hAnsi="Times New Roman" w:cs="Times New Roman"/>
          <w:color w:val="000000"/>
          <w:sz w:val="28"/>
        </w:rPr>
        <w:t> предполагает создание и развитие традиций</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помогающих сформировать сплоченный коллектив.</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осознанности</w:t>
      </w:r>
      <w:r w:rsidRPr="006936A3">
        <w:rPr>
          <w:rFonts w:ascii="Times New Roman" w:eastAsia="Times New Roman" w:hAnsi="Times New Roman" w:cs="Times New Roman"/>
          <w:color w:val="000000"/>
          <w:sz w:val="28"/>
        </w:rPr>
        <w:t> – усвоение материала должно быть не механическим</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а , прежде всего, осмысленным.</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наглядности</w:t>
      </w:r>
      <w:r w:rsidRPr="006936A3">
        <w:rPr>
          <w:rFonts w:ascii="Times New Roman" w:eastAsia="Times New Roman" w:hAnsi="Times New Roman" w:cs="Times New Roman"/>
          <w:color w:val="000000"/>
          <w:sz w:val="28"/>
        </w:rPr>
        <w:t>, когда каждое новое движение предварительно показывает и объясняет педагог.</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индивидуального подхода</w:t>
      </w:r>
      <w:r w:rsidRPr="006936A3">
        <w:rPr>
          <w:rFonts w:ascii="Times New Roman" w:eastAsia="Times New Roman" w:hAnsi="Times New Roman" w:cs="Times New Roman"/>
          <w:color w:val="000000"/>
          <w:sz w:val="28"/>
        </w:rPr>
        <w:t> к каждому ребенку, когда требование результата должно исходить из предварительной оценки его возможностей.</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сотрудничества</w:t>
      </w:r>
      <w:r w:rsidRPr="006936A3">
        <w:rPr>
          <w:rFonts w:ascii="Times New Roman" w:eastAsia="Times New Roman" w:hAnsi="Times New Roman" w:cs="Times New Roman"/>
          <w:color w:val="000000"/>
          <w:sz w:val="28"/>
        </w:rPr>
        <w:t> между педагогом и детьми</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между детьми разных возрастных групп.</w:t>
      </w:r>
    </w:p>
    <w:p w:rsidR="006936A3" w:rsidRPr="006936A3" w:rsidRDefault="006936A3" w:rsidP="006936A3">
      <w:pPr>
        <w:shd w:val="clear" w:color="auto" w:fill="FFFFFF"/>
        <w:spacing w:after="0" w:line="240" w:lineRule="auto"/>
        <w:rPr>
          <w:rFonts w:ascii="Arial" w:eastAsia="Times New Roman" w:hAnsi="Arial" w:cs="Arial"/>
          <w:color w:val="000000"/>
        </w:rPr>
      </w:pPr>
      <w:r w:rsidRPr="006936A3">
        <w:rPr>
          <w:rFonts w:ascii="Times New Roman" w:eastAsia="Times New Roman" w:hAnsi="Times New Roman" w:cs="Times New Roman"/>
          <w:b/>
          <w:bCs/>
          <w:color w:val="000000"/>
          <w:sz w:val="28"/>
        </w:rPr>
        <w:t>Принцип развивающего обучения</w:t>
      </w:r>
      <w:proofErr w:type="gramStart"/>
      <w:r w:rsidRPr="006936A3">
        <w:rPr>
          <w:rFonts w:ascii="Times New Roman" w:eastAsia="Times New Roman" w:hAnsi="Times New Roman" w:cs="Times New Roman"/>
          <w:color w:val="000000"/>
          <w:sz w:val="28"/>
        </w:rPr>
        <w:t> ,</w:t>
      </w:r>
      <w:proofErr w:type="gramEnd"/>
      <w:r w:rsidRPr="006936A3">
        <w:rPr>
          <w:rFonts w:ascii="Times New Roman" w:eastAsia="Times New Roman" w:hAnsi="Times New Roman" w:cs="Times New Roman"/>
          <w:color w:val="000000"/>
          <w:sz w:val="28"/>
        </w:rPr>
        <w:t xml:space="preserve"> который ориентирует учащихся на зону ближайшего развития.</w:t>
      </w:r>
    </w:p>
    <w:p w:rsidR="006936A3" w:rsidRPr="006936A3" w:rsidRDefault="006936A3" w:rsidP="006936A3">
      <w:pPr>
        <w:shd w:val="clear" w:color="auto" w:fill="FFFFFF"/>
        <w:spacing w:after="0" w:line="240" w:lineRule="auto"/>
        <w:jc w:val="center"/>
        <w:rPr>
          <w:rFonts w:ascii="Arial" w:eastAsia="Times New Roman" w:hAnsi="Arial" w:cs="Arial"/>
          <w:color w:val="000000"/>
        </w:rPr>
      </w:pPr>
      <w:r w:rsidRPr="006936A3">
        <w:rPr>
          <w:rFonts w:ascii="Times New Roman" w:eastAsia="Times New Roman" w:hAnsi="Times New Roman" w:cs="Times New Roman"/>
          <w:b/>
          <w:bCs/>
          <w:color w:val="000000"/>
          <w:sz w:val="32"/>
        </w:rPr>
        <w:lastRenderedPageBreak/>
        <w:t> Список литературы</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proofErr w:type="spellStart"/>
      <w:r w:rsidRPr="006936A3">
        <w:rPr>
          <w:rFonts w:ascii="Times New Roman" w:eastAsia="Times New Roman" w:hAnsi="Times New Roman" w:cs="Times New Roman"/>
          <w:color w:val="000000"/>
          <w:sz w:val="28"/>
        </w:rPr>
        <w:t>Бекина</w:t>
      </w:r>
      <w:proofErr w:type="spellEnd"/>
      <w:r w:rsidRPr="006936A3">
        <w:rPr>
          <w:rFonts w:ascii="Times New Roman" w:eastAsia="Times New Roman" w:hAnsi="Times New Roman" w:cs="Times New Roman"/>
          <w:color w:val="000000"/>
          <w:sz w:val="28"/>
        </w:rPr>
        <w:t xml:space="preserve"> С. И. «Музыка и движение»</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М, «Просвещение» 1981</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Богданов А. Г. «Урок русского народного танца»</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М, «Просвещение», 1995</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proofErr w:type="spellStart"/>
      <w:r w:rsidRPr="006936A3">
        <w:rPr>
          <w:rFonts w:ascii="Times New Roman" w:eastAsia="Times New Roman" w:hAnsi="Times New Roman" w:cs="Times New Roman"/>
          <w:color w:val="000000"/>
          <w:sz w:val="28"/>
        </w:rPr>
        <w:t>Зацепина</w:t>
      </w:r>
      <w:proofErr w:type="spellEnd"/>
      <w:r w:rsidRPr="006936A3">
        <w:rPr>
          <w:rFonts w:ascii="Times New Roman" w:eastAsia="Times New Roman" w:hAnsi="Times New Roman" w:cs="Times New Roman"/>
          <w:color w:val="000000"/>
          <w:sz w:val="28"/>
        </w:rPr>
        <w:t xml:space="preserve"> К. «Народно- сценический танец», М, «Просвещение», 1976</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Закон РФ «Об образовании», Педагогический поиск, № 7-8</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Климов А., «основы русского народного танца»</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М,«Просвещение», 1994</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Кулагина И. Ю. «Возрастная психология»,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2001</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proofErr w:type="spellStart"/>
      <w:r w:rsidRPr="006936A3">
        <w:rPr>
          <w:rFonts w:ascii="Times New Roman" w:eastAsia="Times New Roman" w:hAnsi="Times New Roman" w:cs="Times New Roman"/>
          <w:color w:val="000000"/>
          <w:sz w:val="28"/>
        </w:rPr>
        <w:t>Луговская</w:t>
      </w:r>
      <w:proofErr w:type="spellEnd"/>
      <w:r w:rsidRPr="006936A3">
        <w:rPr>
          <w:rFonts w:ascii="Times New Roman" w:eastAsia="Times New Roman" w:hAnsi="Times New Roman" w:cs="Times New Roman"/>
          <w:color w:val="000000"/>
          <w:sz w:val="28"/>
        </w:rPr>
        <w:t xml:space="preserve"> А. «Ритмические упражнения</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игры, пляски», М,«Просвещение», 1991</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Медведь Э. И. «Эстетическое воспитание школьников в системе дополнительного образования»,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2002</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Поляков С. А. «В поисках педагогической инновации»</w:t>
      </w:r>
      <w:proofErr w:type="gramStart"/>
      <w:r w:rsidRPr="006936A3">
        <w:rPr>
          <w:rFonts w:ascii="Times New Roman" w:eastAsia="Times New Roman" w:hAnsi="Times New Roman" w:cs="Times New Roman"/>
          <w:color w:val="000000"/>
          <w:sz w:val="28"/>
        </w:rPr>
        <w:t xml:space="preserve"> ,</w:t>
      </w:r>
      <w:proofErr w:type="gramEnd"/>
      <w:r w:rsidRPr="006936A3">
        <w:rPr>
          <w:rFonts w:ascii="Times New Roman" w:eastAsia="Times New Roman" w:hAnsi="Times New Roman" w:cs="Times New Roman"/>
          <w:color w:val="000000"/>
          <w:sz w:val="28"/>
        </w:rPr>
        <w:t xml:space="preserve"> М,«Просвещение», 1998</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proofErr w:type="spellStart"/>
      <w:r w:rsidRPr="006936A3">
        <w:rPr>
          <w:rFonts w:ascii="Times New Roman" w:eastAsia="Times New Roman" w:hAnsi="Times New Roman" w:cs="Times New Roman"/>
          <w:color w:val="000000"/>
          <w:sz w:val="28"/>
        </w:rPr>
        <w:t>Полятков</w:t>
      </w:r>
      <w:proofErr w:type="spellEnd"/>
      <w:r w:rsidRPr="006936A3">
        <w:rPr>
          <w:rFonts w:ascii="Times New Roman" w:eastAsia="Times New Roman" w:hAnsi="Times New Roman" w:cs="Times New Roman"/>
          <w:color w:val="000000"/>
          <w:sz w:val="28"/>
        </w:rPr>
        <w:t xml:space="preserve"> С. С. «Основы современного танца»,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2005</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Богомолова Л. В. «Проблемы эстетического воспитания подростков»,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1994</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Беспятова Н. К. «Программа педагога дополнительного образования», М, «</w:t>
      </w:r>
      <w:proofErr w:type="spellStart"/>
      <w:r w:rsidRPr="006936A3">
        <w:rPr>
          <w:rFonts w:ascii="Times New Roman" w:eastAsia="Times New Roman" w:hAnsi="Times New Roman" w:cs="Times New Roman"/>
          <w:color w:val="000000"/>
          <w:sz w:val="28"/>
        </w:rPr>
        <w:t>Айрисс-пресс</w:t>
      </w:r>
      <w:proofErr w:type="spellEnd"/>
      <w:r w:rsidRPr="006936A3">
        <w:rPr>
          <w:rFonts w:ascii="Times New Roman" w:eastAsia="Times New Roman" w:hAnsi="Times New Roman" w:cs="Times New Roman"/>
          <w:color w:val="000000"/>
          <w:sz w:val="28"/>
        </w:rPr>
        <w:t>», 2003</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Руднева С. В. «Ритмика. Музыкальное движение»,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1972</w:t>
      </w:r>
    </w:p>
    <w:p w:rsidR="006936A3" w:rsidRPr="006936A3" w:rsidRDefault="006936A3" w:rsidP="006936A3">
      <w:pPr>
        <w:numPr>
          <w:ilvl w:val="0"/>
          <w:numId w:val="4"/>
        </w:numPr>
        <w:shd w:val="clear" w:color="auto" w:fill="FFFFFF"/>
        <w:spacing w:after="0" w:line="240" w:lineRule="auto"/>
        <w:ind w:left="0"/>
        <w:jc w:val="center"/>
        <w:rPr>
          <w:rFonts w:ascii="Arial" w:eastAsia="Times New Roman" w:hAnsi="Arial" w:cs="Arial"/>
          <w:color w:val="000000"/>
        </w:rPr>
      </w:pPr>
      <w:r w:rsidRPr="006936A3">
        <w:rPr>
          <w:rFonts w:ascii="Times New Roman" w:eastAsia="Times New Roman" w:hAnsi="Times New Roman" w:cs="Times New Roman"/>
          <w:color w:val="000000"/>
          <w:sz w:val="28"/>
        </w:rPr>
        <w:t>Слуцкий В.И. «Элементарная педагогика или как управлять поведением человека», М</w:t>
      </w:r>
      <w:proofErr w:type="gramStart"/>
      <w:r w:rsidRPr="006936A3">
        <w:rPr>
          <w:rFonts w:ascii="Times New Roman" w:eastAsia="Times New Roman" w:hAnsi="Times New Roman" w:cs="Times New Roman"/>
          <w:color w:val="000000"/>
          <w:sz w:val="28"/>
        </w:rPr>
        <w:t>,«</w:t>
      </w:r>
      <w:proofErr w:type="gramEnd"/>
      <w:r w:rsidRPr="006936A3">
        <w:rPr>
          <w:rFonts w:ascii="Times New Roman" w:eastAsia="Times New Roman" w:hAnsi="Times New Roman" w:cs="Times New Roman"/>
          <w:color w:val="000000"/>
          <w:sz w:val="28"/>
        </w:rPr>
        <w:t>Просвещение», 1992</w:t>
      </w:r>
    </w:p>
    <w:p w:rsidR="003646EF" w:rsidRDefault="003646EF"/>
    <w:p w:rsidR="00A5734A" w:rsidRDefault="00A5734A"/>
    <w:p w:rsidR="00A5734A" w:rsidRPr="00A5734A" w:rsidRDefault="00A5734A">
      <w:pPr>
        <w:rPr>
          <w:rFonts w:ascii="Times New Roman" w:hAnsi="Times New Roman" w:cs="Times New Roman"/>
          <w:b/>
          <w:sz w:val="28"/>
          <w:szCs w:val="28"/>
        </w:rPr>
      </w:pPr>
    </w:p>
    <w:p w:rsidR="00A5734A" w:rsidRDefault="00A5734A" w:rsidP="00A5734A">
      <w:pPr>
        <w:ind w:left="4248" w:firstLine="708"/>
        <w:rPr>
          <w:rFonts w:ascii="Times New Roman" w:hAnsi="Times New Roman" w:cs="Times New Roman"/>
          <w:b/>
          <w:sz w:val="28"/>
          <w:szCs w:val="28"/>
        </w:rPr>
      </w:pPr>
      <w:r w:rsidRPr="00A5734A">
        <w:rPr>
          <w:rFonts w:ascii="Times New Roman" w:hAnsi="Times New Roman" w:cs="Times New Roman"/>
          <w:b/>
          <w:sz w:val="28"/>
          <w:szCs w:val="28"/>
        </w:rPr>
        <w:t>Итоговая аттестация</w:t>
      </w:r>
    </w:p>
    <w:p w:rsidR="00A5734A" w:rsidRPr="00A5734A" w:rsidRDefault="00A5734A" w:rsidP="00A5734A">
      <w:pPr>
        <w:rPr>
          <w:rFonts w:ascii="Times New Roman" w:hAnsi="Times New Roman" w:cs="Times New Roman"/>
          <w:sz w:val="28"/>
          <w:szCs w:val="28"/>
        </w:rPr>
      </w:pPr>
      <w:r w:rsidRPr="00A5734A">
        <w:rPr>
          <w:rFonts w:ascii="Times New Roman" w:hAnsi="Times New Roman" w:cs="Times New Roman"/>
          <w:sz w:val="28"/>
          <w:szCs w:val="28"/>
        </w:rPr>
        <w:t>Итоговый концерт</w:t>
      </w:r>
    </w:p>
    <w:sectPr w:rsidR="00A5734A" w:rsidRPr="00A5734A" w:rsidSect="006936A3">
      <w:pgSz w:w="16838" w:h="11906" w:orient="landscape"/>
      <w:pgMar w:top="1701" w:right="1134" w:bottom="56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42D"/>
    <w:multiLevelType w:val="multilevel"/>
    <w:tmpl w:val="F884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A7DED"/>
    <w:multiLevelType w:val="multilevel"/>
    <w:tmpl w:val="94C8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637BF"/>
    <w:multiLevelType w:val="multilevel"/>
    <w:tmpl w:val="A008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C5315B"/>
    <w:multiLevelType w:val="multilevel"/>
    <w:tmpl w:val="4942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3636DF"/>
    <w:multiLevelType w:val="hybridMultilevel"/>
    <w:tmpl w:val="74DCA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936A3"/>
    <w:rsid w:val="00024A96"/>
    <w:rsid w:val="0006511F"/>
    <w:rsid w:val="000D7464"/>
    <w:rsid w:val="00173762"/>
    <w:rsid w:val="00221883"/>
    <w:rsid w:val="003646EF"/>
    <w:rsid w:val="006936A3"/>
    <w:rsid w:val="006E388B"/>
    <w:rsid w:val="007A7B6C"/>
    <w:rsid w:val="00940FA3"/>
    <w:rsid w:val="00A5734A"/>
    <w:rsid w:val="00D77A34"/>
    <w:rsid w:val="00D82E16"/>
    <w:rsid w:val="00E4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93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936A3"/>
  </w:style>
  <w:style w:type="character" w:customStyle="1" w:styleId="c5">
    <w:name w:val="c5"/>
    <w:basedOn w:val="a0"/>
    <w:rsid w:val="006936A3"/>
  </w:style>
  <w:style w:type="paragraph" w:customStyle="1" w:styleId="c8">
    <w:name w:val="c8"/>
    <w:basedOn w:val="a"/>
    <w:rsid w:val="006936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693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936A3"/>
  </w:style>
  <w:style w:type="paragraph" w:styleId="a3">
    <w:name w:val="List Paragraph"/>
    <w:basedOn w:val="a"/>
    <w:uiPriority w:val="34"/>
    <w:qFormat/>
    <w:rsid w:val="000D7464"/>
    <w:pPr>
      <w:ind w:left="720"/>
      <w:contextualSpacing/>
    </w:pPr>
  </w:style>
  <w:style w:type="table" w:styleId="a4">
    <w:name w:val="Table Grid"/>
    <w:basedOn w:val="a1"/>
    <w:uiPriority w:val="59"/>
    <w:rsid w:val="007A7B6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A7B6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A7B6C"/>
    <w:rPr>
      <w:b/>
      <w:bCs/>
    </w:rPr>
  </w:style>
</w:styles>
</file>

<file path=word/webSettings.xml><?xml version="1.0" encoding="utf-8"?>
<w:webSettings xmlns:r="http://schemas.openxmlformats.org/officeDocument/2006/relationships" xmlns:w="http://schemas.openxmlformats.org/wordprocessingml/2006/main">
  <w:divs>
    <w:div w:id="1416900569">
      <w:bodyDiv w:val="1"/>
      <w:marLeft w:val="0"/>
      <w:marRight w:val="0"/>
      <w:marTop w:val="0"/>
      <w:marBottom w:val="0"/>
      <w:divBdr>
        <w:top w:val="none" w:sz="0" w:space="0" w:color="auto"/>
        <w:left w:val="none" w:sz="0" w:space="0" w:color="auto"/>
        <w:bottom w:val="none" w:sz="0" w:space="0" w:color="auto"/>
        <w:right w:val="none" w:sz="0" w:space="0" w:color="auto"/>
      </w:divBdr>
    </w:div>
    <w:div w:id="19193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Bionica 926-916</cp:lastModifiedBy>
  <cp:revision>8</cp:revision>
  <dcterms:created xsi:type="dcterms:W3CDTF">2017-09-05T14:53:00Z</dcterms:created>
  <dcterms:modified xsi:type="dcterms:W3CDTF">2023-11-14T16:44:00Z</dcterms:modified>
</cp:coreProperties>
</file>